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7D5A" w14:textId="4562F379" w:rsidR="007E6EDD" w:rsidRPr="003A0C36" w:rsidRDefault="00870E30" w:rsidP="007E6EDD">
      <w:pPr>
        <w:rPr>
          <w:b/>
          <w:bCs/>
          <w:sz w:val="44"/>
          <w:szCs w:val="44"/>
        </w:rPr>
      </w:pPr>
      <w:r w:rsidRPr="003A0C36">
        <w:rPr>
          <w:b/>
          <w:bCs/>
          <w:sz w:val="44"/>
          <w:szCs w:val="44"/>
        </w:rPr>
        <w:t>L'information est comme un filet d'eau pure</w:t>
      </w:r>
    </w:p>
    <w:p w14:paraId="04E64B2E" w14:textId="59FB30D8" w:rsidR="007E6EDD" w:rsidRPr="003A0C36" w:rsidRDefault="007E6EDD" w:rsidP="00615A80">
      <w:pPr>
        <w:rPr>
          <w:b/>
          <w:bCs/>
        </w:rPr>
      </w:pPr>
      <w:r w:rsidRPr="003A0C36">
        <w:rPr>
          <w:b/>
          <w:bCs/>
        </w:rPr>
        <w:t>Par Guy Mettan</w:t>
      </w:r>
    </w:p>
    <w:p w14:paraId="2A581D2C" w14:textId="55D0C2DF" w:rsidR="00870E30" w:rsidRPr="003A0C36" w:rsidRDefault="00870E30" w:rsidP="00870E30">
      <w:r w:rsidRPr="003A0C36">
        <w:t>Dans le contexte de guerre cognitive dans lequel nous autres Occident</w:t>
      </w:r>
      <w:r w:rsidR="004E2E84" w:rsidRPr="003A0C36">
        <w:t>aux</w:t>
      </w:r>
      <w:r w:rsidRPr="003A0C36">
        <w:t xml:space="preserve"> baignons depuis une dizaine d'années, l'information est devenue une arme de destruction massive</w:t>
      </w:r>
      <w:r w:rsidR="00FA42CA" w:rsidRPr="003A0C36">
        <w:t xml:space="preserve">. </w:t>
      </w:r>
      <w:r w:rsidR="00451479" w:rsidRPr="003A0C36">
        <w:t>Ou plutôt : u</w:t>
      </w:r>
      <w:r w:rsidR="00FA42CA" w:rsidRPr="003A0C36">
        <w:t>ne arme</w:t>
      </w:r>
      <w:r w:rsidR="00565E4A" w:rsidRPr="003A0C36">
        <w:t xml:space="preserve"> de tromperie massive.</w:t>
      </w:r>
    </w:p>
    <w:p w14:paraId="1163E4F3" w14:textId="2EFE3A62" w:rsidR="00870E30" w:rsidRPr="003A0C36" w:rsidRDefault="00F45B1C" w:rsidP="00870E30">
      <w:r w:rsidRPr="003A0C36">
        <w:t xml:space="preserve">Dans un monde où les </w:t>
      </w:r>
      <w:r w:rsidR="002B4C76" w:rsidRPr="003A0C36">
        <w:t>journalistes tendent à disparaitre au profit des</w:t>
      </w:r>
      <w:r w:rsidR="00693788" w:rsidRPr="003A0C36">
        <w:t xml:space="preserve"> « créateurs d’information</w:t>
      </w:r>
      <w:r w:rsidR="00D03323" w:rsidRPr="003A0C36">
        <w:t xml:space="preserve"> », </w:t>
      </w:r>
      <w:r w:rsidR="002B4C76" w:rsidRPr="003A0C36">
        <w:t>il n’y a rien d’étonnant à ce que l’information</w:t>
      </w:r>
      <w:r w:rsidR="00870E30" w:rsidRPr="003A0C36">
        <w:t xml:space="preserve"> </w:t>
      </w:r>
      <w:r w:rsidR="002B4C76" w:rsidRPr="003A0C36">
        <w:t>soit désormais</w:t>
      </w:r>
      <w:r w:rsidR="00870E30" w:rsidRPr="003A0C36">
        <w:t xml:space="preserve"> créée, formatée, conditionnée et distribuée comme un paquet de jambon artificiel au supermarché. Si, au départ, le jambon était censé provenir d'un vrai cochon de chair et d'os, à l'arrivée le</w:t>
      </w:r>
      <w:r w:rsidR="00D03323" w:rsidRPr="003A0C36">
        <w:t xml:space="preserve"> produit </w:t>
      </w:r>
      <w:r w:rsidR="00870E30" w:rsidRPr="003A0C36">
        <w:t xml:space="preserve">n'a plus grand chose à voir avec le </w:t>
      </w:r>
      <w:r w:rsidR="00D03323" w:rsidRPr="003A0C36">
        <w:t>matériau</w:t>
      </w:r>
      <w:r w:rsidR="00870E30" w:rsidRPr="003A0C36">
        <w:t xml:space="preserve"> originel. </w:t>
      </w:r>
      <w:r w:rsidR="00D03323" w:rsidRPr="003A0C36">
        <w:t>De la couleur à la texture,</w:t>
      </w:r>
      <w:r w:rsidR="009A6F3D" w:rsidRPr="003A0C36">
        <w:t xml:space="preserve"> sans parler du goût,</w:t>
      </w:r>
      <w:r w:rsidR="00D03323" w:rsidRPr="003A0C36">
        <w:t xml:space="preserve"> il n’a plus</w:t>
      </w:r>
      <w:r w:rsidR="00870E30" w:rsidRPr="003A0C36">
        <w:t xml:space="preserve"> </w:t>
      </w:r>
      <w:r w:rsidR="007D31DF" w:rsidRPr="003A0C36">
        <w:t>rien de</w:t>
      </w:r>
      <w:r w:rsidR="00870E30" w:rsidRPr="003A0C36">
        <w:t xml:space="preserve"> naturel</w:t>
      </w:r>
      <w:r w:rsidR="007D31DF" w:rsidRPr="003A0C36">
        <w:t>. Il</w:t>
      </w:r>
      <w:r w:rsidR="00870E30" w:rsidRPr="003A0C36">
        <w:t xml:space="preserve"> est devenu </w:t>
      </w:r>
      <w:r w:rsidR="007D31DF" w:rsidRPr="003A0C36">
        <w:t xml:space="preserve">parfaitement </w:t>
      </w:r>
      <w:r w:rsidR="00870E30" w:rsidRPr="003A0C36">
        <w:t xml:space="preserve">artificiel. Les miracles du packaging et du marketing font le reste : en bout de chaîne, le consommateur n'a plus qu'à payer pour une marchandise </w:t>
      </w:r>
      <w:r w:rsidR="00AA685E" w:rsidRPr="003A0C36">
        <w:t>largement frelatée</w:t>
      </w:r>
      <w:r w:rsidR="00870E30" w:rsidRPr="003A0C36">
        <w:t>.</w:t>
      </w:r>
    </w:p>
    <w:p w14:paraId="4052E816" w14:textId="75719BA7" w:rsidR="00870E30" w:rsidRPr="003A0C36" w:rsidRDefault="00870E30" w:rsidP="00870E30">
      <w:r w:rsidRPr="003A0C36">
        <w:t xml:space="preserve">Il </w:t>
      </w:r>
      <w:r w:rsidR="007D31DF" w:rsidRPr="003A0C36">
        <w:t xml:space="preserve">en </w:t>
      </w:r>
      <w:r w:rsidRPr="003A0C36">
        <w:t>va de même pour les informations produites et vendues par les médias mainstream. Leur rapport avec la réalité est devenu très aléatoire. Les ingrédients d</w:t>
      </w:r>
      <w:r w:rsidR="00E33906">
        <w:t>’origine</w:t>
      </w:r>
      <w:r w:rsidRPr="003A0C36">
        <w:t xml:space="preserve">, à savoir les faits, ont été si bien épluchés, </w:t>
      </w:r>
      <w:r w:rsidR="00E91A81" w:rsidRPr="003A0C36">
        <w:t>essor</w:t>
      </w:r>
      <w:r w:rsidRPr="003A0C36">
        <w:t>és, cuits</w:t>
      </w:r>
      <w:r w:rsidR="00F540EF" w:rsidRPr="003A0C36">
        <w:t xml:space="preserve">, </w:t>
      </w:r>
      <w:r w:rsidRPr="003A0C36">
        <w:t>recuits</w:t>
      </w:r>
      <w:r w:rsidR="00F540EF" w:rsidRPr="003A0C36">
        <w:t xml:space="preserve"> et</w:t>
      </w:r>
      <w:r w:rsidRPr="003A0C36">
        <w:t xml:space="preserve"> </w:t>
      </w:r>
      <w:r w:rsidR="00B75233" w:rsidRPr="003A0C36">
        <w:t>gavés</w:t>
      </w:r>
      <w:r w:rsidRPr="003A0C36">
        <w:t xml:space="preserve"> d'agents conservateurs</w:t>
      </w:r>
      <w:r w:rsidR="00F25141" w:rsidRPr="003A0C36">
        <w:t>, de parfums, d</w:t>
      </w:r>
      <w:r w:rsidR="00F540EF" w:rsidRPr="003A0C36">
        <w:t>e colorants, d’arômes</w:t>
      </w:r>
      <w:r w:rsidRPr="003A0C36">
        <w:t xml:space="preserve"> et d'exhausteurs de goût que l'information délivrée au bout de la chaîne de production journalistique n'a plus qu'un très lointain rapport avec l'authenticité et la vérité du produit</w:t>
      </w:r>
      <w:r w:rsidR="00F66E5F" w:rsidRPr="003A0C36">
        <w:t xml:space="preserve">. </w:t>
      </w:r>
      <w:r w:rsidR="00886E52" w:rsidRPr="003A0C36">
        <w:t>Comme dans l’industrie alimentaire, ce</w:t>
      </w:r>
      <w:r w:rsidR="00502641" w:rsidRPr="003A0C36">
        <w:t xml:space="preserve">s </w:t>
      </w:r>
      <w:r w:rsidR="00886E52" w:rsidRPr="003A0C36">
        <w:t>transformations et ce</w:t>
      </w:r>
      <w:r w:rsidR="00502641" w:rsidRPr="003A0C36">
        <w:t>s reconditionnements</w:t>
      </w:r>
      <w:r w:rsidR="00886E52" w:rsidRPr="003A0C36">
        <w:t xml:space="preserve"> </w:t>
      </w:r>
      <w:r w:rsidR="00502641" w:rsidRPr="003A0C36">
        <w:t xml:space="preserve">se déroulent dans la plus grande opacité et sont </w:t>
      </w:r>
      <w:r w:rsidRPr="003A0C36">
        <w:t>dissimulé</w:t>
      </w:r>
      <w:r w:rsidR="00502641" w:rsidRPr="003A0C36">
        <w:t>s</w:t>
      </w:r>
      <w:r w:rsidRPr="003A0C36">
        <w:t xml:space="preserve"> aux yeux du public qui la consomme. </w:t>
      </w:r>
    </w:p>
    <w:p w14:paraId="244A6F82" w14:textId="77777777" w:rsidR="005F7934" w:rsidRDefault="00870E30" w:rsidP="00BA3E3C">
      <w:r w:rsidRPr="003A0C36">
        <w:t xml:space="preserve">Dans cet univers parallèle, le journaliste et le média </w:t>
      </w:r>
      <w:r w:rsidR="00B413A9" w:rsidRPr="003A0C36">
        <w:t xml:space="preserve">honnêtes </w:t>
      </w:r>
      <w:r w:rsidRPr="003A0C36">
        <w:t>qui cherche</w:t>
      </w:r>
      <w:r w:rsidR="00B413A9" w:rsidRPr="003A0C36">
        <w:t>raie</w:t>
      </w:r>
      <w:r w:rsidRPr="003A0C36">
        <w:t xml:space="preserve">nt à rétablir les faits et à les analyser de la façon la plus objective et impartiale possible </w:t>
      </w:r>
      <w:r w:rsidR="006E711E" w:rsidRPr="003A0C36">
        <w:t>n’ont aucune chance de s’im</w:t>
      </w:r>
      <w:r w:rsidR="00BA3E3C" w:rsidRPr="003A0C36">
        <w:t>poser, l’ensemble</w:t>
      </w:r>
      <w:r w:rsidRPr="003A0C36">
        <w:t xml:space="preserve"> des médias officiels tant privés que publics</w:t>
      </w:r>
      <w:r w:rsidR="00BA3E3C" w:rsidRPr="003A0C36">
        <w:t xml:space="preserve"> </w:t>
      </w:r>
      <w:r w:rsidRPr="003A0C36">
        <w:t>diffus</w:t>
      </w:r>
      <w:r w:rsidR="00BA3E3C" w:rsidRPr="003A0C36">
        <w:t>a</w:t>
      </w:r>
      <w:r w:rsidRPr="003A0C36">
        <w:t>nt la même bouillie insipide.</w:t>
      </w:r>
      <w:r w:rsidR="00475729" w:rsidRPr="003A0C36">
        <w:t xml:space="preserve"> Et s’ils y parvenaient, ils seraient alors impitoyablement traqués par les chasseurs de primes </w:t>
      </w:r>
      <w:r w:rsidR="009B705E" w:rsidRPr="003A0C36">
        <w:t>que sont devenus les fact-checkers e</w:t>
      </w:r>
      <w:r w:rsidR="00DB6CE4" w:rsidRPr="003A0C36">
        <w:t xml:space="preserve">t autres </w:t>
      </w:r>
      <w:r w:rsidR="00667BD2" w:rsidRPr="003A0C36">
        <w:t>organ</w:t>
      </w:r>
      <w:r w:rsidR="00D217CF" w:rsidRPr="003A0C36">
        <w:t>es</w:t>
      </w:r>
      <w:r w:rsidR="00DB6CE4" w:rsidRPr="003A0C36">
        <w:t xml:space="preserve"> </w:t>
      </w:r>
      <w:r w:rsidR="00D217CF" w:rsidRPr="003A0C36">
        <w:t>de « vérification »</w:t>
      </w:r>
      <w:r w:rsidR="00394C08" w:rsidRPr="003A0C36">
        <w:t xml:space="preserve">.  </w:t>
      </w:r>
    </w:p>
    <w:p w14:paraId="479E7B78" w14:textId="3B980982" w:rsidR="00870E30" w:rsidRPr="003A0C36" w:rsidRDefault="00394C08" w:rsidP="005F7934">
      <w:r w:rsidRPr="003A0C36">
        <w:t xml:space="preserve">En France, le gouvernement Macron n’a pas renoncé à </w:t>
      </w:r>
      <w:r w:rsidR="001409AC" w:rsidRPr="003A0C36">
        <w:t>restaurer le label de conformité qu’il avait</w:t>
      </w:r>
      <w:r w:rsidR="00A32A21" w:rsidRPr="003A0C36">
        <w:t xml:space="preserve"> échoué</w:t>
      </w:r>
      <w:r w:rsidR="001409AC" w:rsidRPr="003A0C36">
        <w:t xml:space="preserve"> à </w:t>
      </w:r>
      <w:r w:rsidR="00EC723C" w:rsidRPr="003A0C36">
        <w:t xml:space="preserve">imposer pendant la crise du Covid. </w:t>
      </w:r>
      <w:r w:rsidR="004B49BE" w:rsidRPr="003A0C36">
        <w:t>L</w:t>
      </w:r>
      <w:r w:rsidR="00EC723C" w:rsidRPr="003A0C36">
        <w:t xml:space="preserve">es privés ne sont pas en reste, qui s’associent entre eux </w:t>
      </w:r>
      <w:r w:rsidR="00A76C5A" w:rsidRPr="003A0C36">
        <w:t>sous des ba</w:t>
      </w:r>
      <w:r w:rsidR="00F77D9E" w:rsidRPr="003A0C36">
        <w:t xml:space="preserve">nnières aussi </w:t>
      </w:r>
      <w:r w:rsidR="00E75257" w:rsidRPr="003A0C36">
        <w:t>fallaci</w:t>
      </w:r>
      <w:r w:rsidR="00F77D9E" w:rsidRPr="003A0C36">
        <w:t>euse</w:t>
      </w:r>
      <w:r w:rsidR="004B49BE" w:rsidRPr="003A0C36">
        <w:t>s</w:t>
      </w:r>
      <w:r w:rsidR="00F77D9E" w:rsidRPr="003A0C36">
        <w:t xml:space="preserve"> qu</w:t>
      </w:r>
      <w:r w:rsidR="00F7675D" w:rsidRPr="003A0C36">
        <w:t>’hypocrit</w:t>
      </w:r>
      <w:r w:rsidR="004B49BE" w:rsidRPr="003A0C36">
        <w:t>e</w:t>
      </w:r>
      <w:r w:rsidR="00F77D9E" w:rsidRPr="003A0C36">
        <w:t>s pour s’assurer de la diffusion unanime de la bonne parole</w:t>
      </w:r>
      <w:r w:rsidR="00E14E63" w:rsidRPr="003A0C36">
        <w:t>, à l’image de la Tr</w:t>
      </w:r>
      <w:r w:rsidR="005F0F2F" w:rsidRPr="003A0C36">
        <w:t>u</w:t>
      </w:r>
      <w:r w:rsidR="00E14E63" w:rsidRPr="003A0C36">
        <w:t>sted News Initiative créée par la BBC en 2019</w:t>
      </w:r>
      <w:r w:rsidR="00CE1D4F" w:rsidRPr="003A0C36">
        <w:t xml:space="preserve">, du </w:t>
      </w:r>
      <w:r w:rsidR="005F0F2F" w:rsidRPr="003A0C36">
        <w:t>Réseau international de vérification des faits</w:t>
      </w:r>
      <w:r w:rsidR="0010308D" w:rsidRPr="003A0C36">
        <w:t xml:space="preserve"> (IFCN) lancé par l’</w:t>
      </w:r>
      <w:r w:rsidR="001E76C7" w:rsidRPr="003A0C36">
        <w:t>Institut</w:t>
      </w:r>
      <w:r w:rsidR="0010308D" w:rsidRPr="003A0C36">
        <w:t xml:space="preserve"> Poynter en 2015</w:t>
      </w:r>
      <w:r w:rsidR="001E76C7" w:rsidRPr="003A0C36">
        <w:t xml:space="preserve"> ou du Trust Project </w:t>
      </w:r>
      <w:r w:rsidR="00283321" w:rsidRPr="003A0C36">
        <w:t xml:space="preserve">financé depuis 2014 par toutes sortes de fondations américaines </w:t>
      </w:r>
      <w:r w:rsidR="009B601A" w:rsidRPr="003A0C36">
        <w:t>a</w:t>
      </w:r>
      <w:r w:rsidR="00283321" w:rsidRPr="003A0C36">
        <w:t xml:space="preserve">fin de lutter contre la </w:t>
      </w:r>
      <w:r w:rsidR="009B601A" w:rsidRPr="003A0C36">
        <w:t>« </w:t>
      </w:r>
      <w:r w:rsidR="00283321" w:rsidRPr="003A0C36">
        <w:t>désinformation</w:t>
      </w:r>
      <w:r w:rsidR="009B601A" w:rsidRPr="003A0C36">
        <w:t xml:space="preserve"> », </w:t>
      </w:r>
      <w:r w:rsidR="004B49BE" w:rsidRPr="003A0C36">
        <w:t xml:space="preserve">la haine raciale ou l’antisémitisme et qui consistent </w:t>
      </w:r>
      <w:r w:rsidR="00C06B95">
        <w:t>en pratique</w:t>
      </w:r>
      <w:r w:rsidR="004B49BE" w:rsidRPr="003A0C36">
        <w:t xml:space="preserve"> à garantir que les médias</w:t>
      </w:r>
      <w:r w:rsidR="00A51F06" w:rsidRPr="003A0C36">
        <w:t xml:space="preserve"> partenaires</w:t>
      </w:r>
      <w:r w:rsidR="004B49BE" w:rsidRPr="003A0C36">
        <w:t xml:space="preserve"> soient alignés </w:t>
      </w:r>
      <w:r w:rsidR="00A51F06" w:rsidRPr="003A0C36">
        <w:t>sur</w:t>
      </w:r>
      <w:r w:rsidR="004B49BE" w:rsidRPr="003A0C36">
        <w:t xml:space="preserve"> les positions de l’OTAN en Ukraine</w:t>
      </w:r>
      <w:r w:rsidR="002A17F7" w:rsidRPr="003A0C36">
        <w:t>,</w:t>
      </w:r>
      <w:r w:rsidR="004B49BE" w:rsidRPr="003A0C36">
        <w:t xml:space="preserve"> d’Israël en Palestine</w:t>
      </w:r>
      <w:r w:rsidR="002A17F7" w:rsidRPr="003A0C36">
        <w:t xml:space="preserve"> ou de </w:t>
      </w:r>
      <w:r w:rsidR="007C7742" w:rsidRPr="003A0C36">
        <w:t>Taiwan</w:t>
      </w:r>
      <w:r w:rsidR="002A17F7" w:rsidRPr="003A0C36">
        <w:t xml:space="preserve"> vis</w:t>
      </w:r>
      <w:r w:rsidR="007C7742" w:rsidRPr="003A0C36">
        <w:t xml:space="preserve"> </w:t>
      </w:r>
      <w:r w:rsidR="002A17F7" w:rsidRPr="003A0C36">
        <w:t>à vis de Chine</w:t>
      </w:r>
      <w:r w:rsidR="004B49BE" w:rsidRPr="003A0C36">
        <w:t xml:space="preserve">. </w:t>
      </w:r>
    </w:p>
    <w:p w14:paraId="3F99CCAF" w14:textId="77777777" w:rsidR="004E1D4B" w:rsidRPr="003A0C36" w:rsidRDefault="00870E30" w:rsidP="00870E30">
      <w:r w:rsidRPr="003A0C36">
        <w:t xml:space="preserve">Dès lors le journaliste soucieux d'échapper au rouleau compresseur des médias mainstream est condamné à </w:t>
      </w:r>
      <w:r w:rsidR="00FD78F2" w:rsidRPr="003A0C36">
        <w:t xml:space="preserve">se </w:t>
      </w:r>
      <w:r w:rsidR="008E50E0" w:rsidRPr="003A0C36">
        <w:t>fondre dans le moule</w:t>
      </w:r>
      <w:r w:rsidR="00FD78F2" w:rsidRPr="003A0C36">
        <w:t xml:space="preserve"> pour survivre ou à végéter dans les marges du système, en exploitant les</w:t>
      </w:r>
      <w:r w:rsidRPr="003A0C36">
        <w:t xml:space="preserve"> </w:t>
      </w:r>
      <w:r w:rsidR="00FD78F2" w:rsidRPr="003A0C36">
        <w:t xml:space="preserve">maigres </w:t>
      </w:r>
      <w:r w:rsidRPr="003A0C36">
        <w:t>ressources à disposition</w:t>
      </w:r>
      <w:r w:rsidR="00FD78F2" w:rsidRPr="003A0C36">
        <w:t xml:space="preserve"> ou en se c</w:t>
      </w:r>
      <w:r w:rsidR="008E674C" w:rsidRPr="003A0C36">
        <w:t>o</w:t>
      </w:r>
      <w:r w:rsidR="00FD78F2" w:rsidRPr="003A0C36">
        <w:t xml:space="preserve">ntentant de s’exprimer </w:t>
      </w:r>
      <w:r w:rsidR="008E674C" w:rsidRPr="003A0C36">
        <w:t xml:space="preserve">gratuitement </w:t>
      </w:r>
      <w:r w:rsidR="00FD78F2" w:rsidRPr="003A0C36">
        <w:t>su</w:t>
      </w:r>
      <w:r w:rsidR="008E674C" w:rsidRPr="003A0C36">
        <w:t>r l</w:t>
      </w:r>
      <w:r w:rsidRPr="003A0C36">
        <w:t>es réseaux sociaux</w:t>
      </w:r>
      <w:r w:rsidR="008E674C" w:rsidRPr="003A0C36">
        <w:t>. D</w:t>
      </w:r>
      <w:r w:rsidRPr="003A0C36">
        <w:t>e Telegram à Wechat, de Substack à X en passant par les myriades de blogs et de portails qui peuplent la galaxie internet et les radios et chaines TV des pays non-occidentaux - tous ces supports</w:t>
      </w:r>
      <w:r w:rsidR="008E674C" w:rsidRPr="003A0C36">
        <w:t xml:space="preserve"> peu</w:t>
      </w:r>
      <w:r w:rsidRPr="003A0C36">
        <w:t>vent être mis à contribution</w:t>
      </w:r>
      <w:r w:rsidR="008E674C" w:rsidRPr="003A0C36">
        <w:t xml:space="preserve"> mais ils ne sont pas rémunérés. </w:t>
      </w:r>
      <w:r w:rsidRPr="003A0C36">
        <w:t xml:space="preserve"> </w:t>
      </w:r>
    </w:p>
    <w:p w14:paraId="25F37E84" w14:textId="04A9B551" w:rsidR="00870E30" w:rsidRPr="003A0C36" w:rsidRDefault="00FB60D2" w:rsidP="00870E30">
      <w:r w:rsidRPr="003A0C36">
        <w:lastRenderedPageBreak/>
        <w:t xml:space="preserve">Ces voix marginales, ces efforts ingrats </w:t>
      </w:r>
      <w:r w:rsidR="00184C0F" w:rsidRPr="003A0C36">
        <w:t xml:space="preserve">sauvent pourtant l’honneur du métier d’informer. </w:t>
      </w:r>
      <w:r w:rsidR="00870E30" w:rsidRPr="003A0C36">
        <w:t>Ils sont comme des gouttelettes qui, peu à peu, vont créer un filet d'eau, puis un torrent, puis une rivière et un fleuve qui finiront par s'imposer dans le paysage</w:t>
      </w:r>
      <w:r w:rsidR="00CF0B68" w:rsidRPr="003A0C36">
        <w:t xml:space="preserve"> public</w:t>
      </w:r>
      <w:r w:rsidR="00870E30" w:rsidRPr="003A0C36">
        <w:t xml:space="preserve"> et par façonner la conscience de ceux qui l'habitent. </w:t>
      </w:r>
    </w:p>
    <w:p w14:paraId="09495237" w14:textId="2D0DF91C" w:rsidR="00870E30" w:rsidRPr="003A0C36" w:rsidRDefault="00870E30" w:rsidP="00870E30">
      <w:r w:rsidRPr="003A0C36">
        <w:t>Ne sous-estimons pas la force des filets d'eau : l'eau s'insinue partout, elle finit par éroder les roches les plus dur</w:t>
      </w:r>
      <w:r w:rsidR="007C7742" w:rsidRPr="003A0C36">
        <w:t>e</w:t>
      </w:r>
      <w:r w:rsidRPr="003A0C36">
        <w:t xml:space="preserve">s et trouve inéluctablement </w:t>
      </w:r>
      <w:r w:rsidR="000D5B54">
        <w:t>so</w:t>
      </w:r>
      <w:r w:rsidRPr="003A0C36">
        <w:t>n chemin vers l</w:t>
      </w:r>
      <w:r w:rsidR="00ED09BB" w:rsidRPr="003A0C36">
        <w:t>’océan</w:t>
      </w:r>
      <w:r w:rsidRPr="003A0C36">
        <w:t xml:space="preserve"> de la vérité. </w:t>
      </w:r>
      <w:r w:rsidR="00F6040E" w:rsidRPr="003A0C36">
        <w:t>C’est en tout cas ce q</w:t>
      </w:r>
      <w:r w:rsidR="0033499A" w:rsidRPr="003A0C36">
        <w:t xml:space="preserve">ue devraient se dire celles et ceux qui doutent </w:t>
      </w:r>
      <w:r w:rsidR="001A01B4" w:rsidRPr="003A0C36">
        <w:t>parfois d’avoir choisi l</w:t>
      </w:r>
      <w:r w:rsidR="007C7742" w:rsidRPr="003A0C36">
        <w:t xml:space="preserve">a </w:t>
      </w:r>
      <w:r w:rsidR="00A41E72" w:rsidRPr="003A0C36">
        <w:t>bonne voie</w:t>
      </w:r>
      <w:r w:rsidR="001A01B4" w:rsidRPr="003A0C36">
        <w:t>. La foi est plus forte que la loi du grand nombre.</w:t>
      </w:r>
    </w:p>
    <w:p w14:paraId="2A55C9C0" w14:textId="556D7FD7" w:rsidR="00870E30" w:rsidRPr="003A0C36" w:rsidRDefault="00870E30" w:rsidP="00122069">
      <w:pPr>
        <w:pStyle w:val="Sansinterligne"/>
      </w:pPr>
      <w:r w:rsidRPr="003A0C36">
        <w:t>De nombreux exemples montrent que cette stratégie marche.</w:t>
      </w:r>
      <w:r w:rsidR="00173585" w:rsidRPr="003A0C36">
        <w:t xml:space="preserve"> </w:t>
      </w:r>
      <w:r w:rsidRPr="003A0C36">
        <w:t xml:space="preserve">Prenez celui de Gaza et d'Israël. Pendant des mois, </w:t>
      </w:r>
      <w:r w:rsidR="00ED09BB" w:rsidRPr="003A0C36">
        <w:t>dans nos pays</w:t>
      </w:r>
      <w:r w:rsidRPr="003A0C36">
        <w:t>, il était impossible de parle</w:t>
      </w:r>
      <w:r w:rsidR="00A41E72" w:rsidRPr="003A0C36">
        <w:t>r</w:t>
      </w:r>
      <w:r w:rsidRPr="003A0C36">
        <w:t xml:space="preserve"> de</w:t>
      </w:r>
      <w:r w:rsidR="00984A14" w:rsidRPr="003A0C36">
        <w:t xml:space="preserve"> la Palestine</w:t>
      </w:r>
      <w:r w:rsidRPr="003A0C36">
        <w:t xml:space="preserve">, de la souffrance des </w:t>
      </w:r>
      <w:r w:rsidR="00A41E72" w:rsidRPr="003A0C36">
        <w:t>Gazaoui</w:t>
      </w:r>
      <w:r w:rsidRPr="003A0C36">
        <w:t>s, des destructions, de la famine, des massacres, etc. Puis, peu à peu, une vague est montée qui a fini par faire céder les digues mises en place par la propagande israélienne.</w:t>
      </w:r>
    </w:p>
    <w:p w14:paraId="51355C3B" w14:textId="77777777" w:rsidR="00ED09BB" w:rsidRPr="003A0C36" w:rsidRDefault="00ED09BB" w:rsidP="00122069">
      <w:pPr>
        <w:pStyle w:val="Sansinterligne"/>
      </w:pPr>
    </w:p>
    <w:p w14:paraId="3829A02B" w14:textId="522B4698" w:rsidR="00870E30" w:rsidRPr="003A0C36" w:rsidRDefault="00870E30" w:rsidP="00870E30">
      <w:r w:rsidRPr="003A0C36">
        <w:t xml:space="preserve">Il en ira de même, tôt ou tard, avec les autres conflits, en Ukraine, au Soudan, en Iran, à Taiwan, au Congo. L'information, comme l'eau, exige de la patience et chemine lentement, souterrainement. C'est un travail </w:t>
      </w:r>
      <w:r w:rsidR="003A0C36" w:rsidRPr="003A0C36">
        <w:t>ardu</w:t>
      </w:r>
      <w:r w:rsidRPr="003A0C36">
        <w:t xml:space="preserve">, peu spectaculaire, dont la récompense se fait longtemps attendre. Mais </w:t>
      </w:r>
      <w:r w:rsidR="003A0C36" w:rsidRPr="003A0C36">
        <w:t>il en</w:t>
      </w:r>
      <w:r w:rsidRPr="003A0C36">
        <w:t xml:space="preserve"> vaut la peine</w:t>
      </w:r>
      <w:r w:rsidR="003A0C36" w:rsidRPr="003A0C36">
        <w:t xml:space="preserve">. </w:t>
      </w:r>
    </w:p>
    <w:p w14:paraId="7056507F" w14:textId="77777777" w:rsidR="00BC74DE" w:rsidRPr="003A0C36" w:rsidRDefault="00BC74DE" w:rsidP="00870E30"/>
    <w:p w14:paraId="3E7B3151" w14:textId="309E3071" w:rsidR="00870E30" w:rsidRPr="00870E30" w:rsidRDefault="00870E30" w:rsidP="00870E30">
      <w:pPr>
        <w:rPr>
          <w:lang w:val="en-US"/>
        </w:rPr>
      </w:pPr>
    </w:p>
    <w:sectPr w:rsidR="00870E30" w:rsidRPr="00870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30"/>
    <w:rsid w:val="00000404"/>
    <w:rsid w:val="00067E3B"/>
    <w:rsid w:val="000B2832"/>
    <w:rsid w:val="000B75DC"/>
    <w:rsid w:val="000D5B54"/>
    <w:rsid w:val="0010308D"/>
    <w:rsid w:val="001067AC"/>
    <w:rsid w:val="00122069"/>
    <w:rsid w:val="001409AC"/>
    <w:rsid w:val="00173585"/>
    <w:rsid w:val="00184C0F"/>
    <w:rsid w:val="001A01B4"/>
    <w:rsid w:val="001A6B1E"/>
    <w:rsid w:val="001E76C7"/>
    <w:rsid w:val="00214406"/>
    <w:rsid w:val="00225224"/>
    <w:rsid w:val="002825D9"/>
    <w:rsid w:val="00283321"/>
    <w:rsid w:val="002A17F7"/>
    <w:rsid w:val="002B06DC"/>
    <w:rsid w:val="002B4C76"/>
    <w:rsid w:val="003160F5"/>
    <w:rsid w:val="00327794"/>
    <w:rsid w:val="0033499A"/>
    <w:rsid w:val="00354F90"/>
    <w:rsid w:val="00394C08"/>
    <w:rsid w:val="003A0C36"/>
    <w:rsid w:val="003E78A3"/>
    <w:rsid w:val="004238E4"/>
    <w:rsid w:val="00451479"/>
    <w:rsid w:val="00475729"/>
    <w:rsid w:val="004B49BE"/>
    <w:rsid w:val="004E1D4B"/>
    <w:rsid w:val="004E2E84"/>
    <w:rsid w:val="00502641"/>
    <w:rsid w:val="005064D0"/>
    <w:rsid w:val="00564F4E"/>
    <w:rsid w:val="00565E4A"/>
    <w:rsid w:val="00581C87"/>
    <w:rsid w:val="005E31CF"/>
    <w:rsid w:val="005F0F2F"/>
    <w:rsid w:val="005F650B"/>
    <w:rsid w:val="005F7934"/>
    <w:rsid w:val="00602DAE"/>
    <w:rsid w:val="00615A80"/>
    <w:rsid w:val="00617D3E"/>
    <w:rsid w:val="0064655D"/>
    <w:rsid w:val="00661EB3"/>
    <w:rsid w:val="00667BD2"/>
    <w:rsid w:val="00682CF5"/>
    <w:rsid w:val="00693788"/>
    <w:rsid w:val="006E08F9"/>
    <w:rsid w:val="006E711E"/>
    <w:rsid w:val="0071686A"/>
    <w:rsid w:val="00724F99"/>
    <w:rsid w:val="007A0452"/>
    <w:rsid w:val="007A212A"/>
    <w:rsid w:val="007C7742"/>
    <w:rsid w:val="007D31DF"/>
    <w:rsid w:val="007E6EDD"/>
    <w:rsid w:val="00847169"/>
    <w:rsid w:val="00870E30"/>
    <w:rsid w:val="00871042"/>
    <w:rsid w:val="00886E52"/>
    <w:rsid w:val="008A7EFF"/>
    <w:rsid w:val="008C502A"/>
    <w:rsid w:val="008E4C57"/>
    <w:rsid w:val="008E50E0"/>
    <w:rsid w:val="008E674C"/>
    <w:rsid w:val="008F4CA3"/>
    <w:rsid w:val="0090306C"/>
    <w:rsid w:val="00984A14"/>
    <w:rsid w:val="00984D3C"/>
    <w:rsid w:val="009A6F3D"/>
    <w:rsid w:val="009B601A"/>
    <w:rsid w:val="009B705E"/>
    <w:rsid w:val="009B741B"/>
    <w:rsid w:val="00A32A21"/>
    <w:rsid w:val="00A41E72"/>
    <w:rsid w:val="00A51F06"/>
    <w:rsid w:val="00A532F2"/>
    <w:rsid w:val="00A76C5A"/>
    <w:rsid w:val="00AA685E"/>
    <w:rsid w:val="00B06DCB"/>
    <w:rsid w:val="00B413A9"/>
    <w:rsid w:val="00B75233"/>
    <w:rsid w:val="00B87F0A"/>
    <w:rsid w:val="00B965C8"/>
    <w:rsid w:val="00BA2D6E"/>
    <w:rsid w:val="00BA3E3C"/>
    <w:rsid w:val="00BC74DE"/>
    <w:rsid w:val="00C06B95"/>
    <w:rsid w:val="00C87C68"/>
    <w:rsid w:val="00CA5167"/>
    <w:rsid w:val="00CE1D4F"/>
    <w:rsid w:val="00CF0B68"/>
    <w:rsid w:val="00D03323"/>
    <w:rsid w:val="00D179CC"/>
    <w:rsid w:val="00D217CF"/>
    <w:rsid w:val="00D86894"/>
    <w:rsid w:val="00DA0208"/>
    <w:rsid w:val="00DB5E69"/>
    <w:rsid w:val="00DB6CE4"/>
    <w:rsid w:val="00E14E63"/>
    <w:rsid w:val="00E33906"/>
    <w:rsid w:val="00E54634"/>
    <w:rsid w:val="00E75257"/>
    <w:rsid w:val="00E91A81"/>
    <w:rsid w:val="00EC723C"/>
    <w:rsid w:val="00ED09BB"/>
    <w:rsid w:val="00F25141"/>
    <w:rsid w:val="00F32125"/>
    <w:rsid w:val="00F45B1C"/>
    <w:rsid w:val="00F540EF"/>
    <w:rsid w:val="00F6040E"/>
    <w:rsid w:val="00F66E5F"/>
    <w:rsid w:val="00F7675D"/>
    <w:rsid w:val="00F77D9E"/>
    <w:rsid w:val="00F84FC7"/>
    <w:rsid w:val="00FA42CA"/>
    <w:rsid w:val="00FB60D2"/>
    <w:rsid w:val="00FD78F2"/>
    <w:rsid w:val="00F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8D55"/>
  <w15:chartTrackingRefBased/>
  <w15:docId w15:val="{B90FDE41-1D1A-4DBD-8956-6BFC9FEA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0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0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0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0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0E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0E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0E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0E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0E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0E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0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0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0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0E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0E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0E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0E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0E3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22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4041</Characters>
  <Application>Microsoft Office Word</Application>
  <DocSecurity>0</DocSecurity>
  <Lines>58</Lines>
  <Paragraphs>15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mettan</dc:creator>
  <cp:keywords/>
  <dc:description/>
  <cp:lastModifiedBy>guy mettan</cp:lastModifiedBy>
  <cp:revision>39</cp:revision>
  <cp:lastPrinted>2025-11-12T18:59:00Z</cp:lastPrinted>
  <dcterms:created xsi:type="dcterms:W3CDTF">2025-12-03T09:55:00Z</dcterms:created>
  <dcterms:modified xsi:type="dcterms:W3CDTF">2025-12-03T10:28:00Z</dcterms:modified>
</cp:coreProperties>
</file>